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C479CC">
      <w:pPr>
        <w:ind w:right="1120"/>
        <w:jc w:val="left"/>
        <w:rPr>
          <w:rFonts w:hint="eastAsia" w:ascii="黑体" w:hAnsi="黑体" w:eastAsia="黑体" w:cs="Times New Roman"/>
          <w:sz w:val="32"/>
          <w:szCs w:val="32"/>
          <w:lang w:eastAsia="zh-CN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附件</w:t>
      </w:r>
      <w:r>
        <w:rPr>
          <w:rFonts w:hint="eastAsia" w:ascii="黑体" w:hAnsi="黑体" w:eastAsia="黑体" w:cs="宋体"/>
          <w:bCs/>
          <w:sz w:val="32"/>
          <w:szCs w:val="32"/>
          <w:lang w:val="en-US" w:eastAsia="zh-CN"/>
        </w:rPr>
        <w:t>6</w:t>
      </w:r>
    </w:p>
    <w:p w14:paraId="2D304230">
      <w:pPr>
        <w:jc w:val="center"/>
        <w:rPr>
          <w:rFonts w:ascii="方正小标宋简体" w:hAnsi="宋体" w:eastAsia="方正小标宋简体" w:cs="宋体"/>
          <w:bCs/>
          <w:sz w:val="36"/>
          <w:szCs w:val="36"/>
        </w:rPr>
      </w:pPr>
      <w:r>
        <w:rPr>
          <w:rFonts w:hint="eastAsia" w:ascii="方正小标宋简体" w:hAnsi="宋体" w:eastAsia="方正小标宋简体" w:cs="宋体"/>
          <w:bCs/>
          <w:sz w:val="36"/>
          <w:szCs w:val="36"/>
        </w:rPr>
        <w:t>山西省</w:t>
      </w:r>
      <w:r>
        <w:rPr>
          <w:rFonts w:hint="eastAsia" w:ascii="方正小标宋简体" w:hAnsi="宋体" w:eastAsia="方正小标宋简体" w:cs="宋体"/>
          <w:bCs/>
          <w:sz w:val="36"/>
          <w:szCs w:val="36"/>
          <w:lang w:eastAsia="zh-CN"/>
        </w:rPr>
        <w:t>202</w:t>
      </w:r>
      <w:r>
        <w:rPr>
          <w:rFonts w:hint="eastAsia" w:ascii="方正小标宋简体" w:hAnsi="宋体" w:eastAsia="方正小标宋简体" w:cs="宋体"/>
          <w:bCs/>
          <w:sz w:val="36"/>
          <w:szCs w:val="36"/>
          <w:lang w:val="en-US" w:eastAsia="zh-CN"/>
        </w:rPr>
        <w:t>6</w:t>
      </w:r>
      <w:bookmarkStart w:id="0" w:name="_GoBack"/>
      <w:bookmarkEnd w:id="0"/>
      <w:r>
        <w:rPr>
          <w:rFonts w:hint="eastAsia" w:ascii="方正小标宋简体" w:hAnsi="宋体" w:eastAsia="方正小标宋简体" w:cs="宋体"/>
          <w:bCs/>
          <w:sz w:val="36"/>
          <w:szCs w:val="36"/>
        </w:rPr>
        <w:t>年度住院医师规范化培训和助理全科医生培训</w:t>
      </w:r>
    </w:p>
    <w:p w14:paraId="7B3A5F04">
      <w:pPr>
        <w:jc w:val="center"/>
        <w:rPr>
          <w:rFonts w:ascii="方正小标宋简体" w:hAnsi="宋体" w:eastAsia="方正小标宋简体" w:cs="宋体"/>
          <w:bCs/>
          <w:sz w:val="36"/>
          <w:szCs w:val="36"/>
        </w:rPr>
      </w:pPr>
      <w:r>
        <w:rPr>
          <w:rFonts w:hint="eastAsia" w:ascii="方正小标宋简体" w:hAnsi="宋体" w:eastAsia="方正小标宋简体" w:cs="宋体"/>
          <w:bCs/>
          <w:sz w:val="36"/>
          <w:szCs w:val="36"/>
        </w:rPr>
        <w:t>临床实践能力结业考核专业试题汇总表</w:t>
      </w:r>
    </w:p>
    <w:p w14:paraId="193EA615">
      <w:pPr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培训基地：</w:t>
      </w:r>
    </w:p>
    <w:tbl>
      <w:tblPr>
        <w:tblStyle w:val="5"/>
        <w:tblpPr w:leftFromText="180" w:rightFromText="180" w:vertAnchor="text" w:tblpXSpec="center" w:tblpY="1"/>
        <w:tblOverlap w:val="never"/>
        <w:tblW w:w="94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559"/>
        <w:gridCol w:w="1418"/>
        <w:gridCol w:w="1134"/>
        <w:gridCol w:w="1701"/>
        <w:gridCol w:w="1276"/>
        <w:gridCol w:w="1134"/>
      </w:tblGrid>
      <w:tr w14:paraId="61E82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Align w:val="center"/>
          </w:tcPr>
          <w:p w14:paraId="231BAEB7">
            <w:pPr>
              <w:jc w:val="center"/>
              <w:rPr>
                <w:rFonts w:ascii="宋体" w:hAnsi="宋体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Times New Roman"/>
                <w:b/>
                <w:bCs/>
                <w:kern w:val="0"/>
                <w:sz w:val="24"/>
              </w:rPr>
              <w:t>专业</w:t>
            </w:r>
          </w:p>
        </w:tc>
        <w:tc>
          <w:tcPr>
            <w:tcW w:w="1559" w:type="dxa"/>
            <w:vAlign w:val="center"/>
          </w:tcPr>
          <w:p w14:paraId="08D4C1B7">
            <w:pPr>
              <w:jc w:val="center"/>
              <w:rPr>
                <w:rFonts w:ascii="宋体" w:hAnsi="宋体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Times New Roman"/>
                <w:b/>
                <w:bCs/>
                <w:kern w:val="0"/>
                <w:sz w:val="24"/>
              </w:rPr>
              <w:t>试题（</w:t>
            </w:r>
            <w:r>
              <w:rPr>
                <w:rFonts w:hint="eastAsia" w:ascii="宋体" w:hAnsi="宋体" w:cs="Times New Roman"/>
                <w:b/>
                <w:bCs/>
                <w:kern w:val="0"/>
                <w:sz w:val="24"/>
                <w:u w:val="single"/>
              </w:rPr>
              <w:t>站</w:t>
            </w:r>
            <w:r>
              <w:rPr>
                <w:rFonts w:hint="eastAsia" w:ascii="宋体" w:hAnsi="宋体" w:cs="Times New Roman"/>
                <w:b/>
                <w:bCs/>
                <w:kern w:val="0"/>
                <w:sz w:val="24"/>
              </w:rPr>
              <w:t>）</w:t>
            </w:r>
          </w:p>
          <w:p w14:paraId="2E4CFC4A">
            <w:pPr>
              <w:jc w:val="center"/>
              <w:rPr>
                <w:rFonts w:ascii="宋体" w:hAnsi="宋体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Times New Roman"/>
                <w:b/>
                <w:bCs/>
                <w:kern w:val="0"/>
                <w:sz w:val="24"/>
              </w:rPr>
              <w:t>（考生版）</w:t>
            </w:r>
          </w:p>
        </w:tc>
        <w:tc>
          <w:tcPr>
            <w:tcW w:w="1418" w:type="dxa"/>
            <w:vAlign w:val="center"/>
          </w:tcPr>
          <w:p w14:paraId="132597AA">
            <w:pPr>
              <w:jc w:val="center"/>
              <w:rPr>
                <w:rFonts w:ascii="宋体" w:hAnsi="宋体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Times New Roman"/>
                <w:b/>
                <w:bCs/>
                <w:kern w:val="0"/>
                <w:sz w:val="24"/>
              </w:rPr>
              <w:t>试题（</w:t>
            </w:r>
            <w:r>
              <w:rPr>
                <w:rFonts w:hint="eastAsia" w:ascii="宋体" w:hAnsi="宋体" w:cs="Times New Roman"/>
                <w:b/>
                <w:bCs/>
                <w:kern w:val="0"/>
                <w:sz w:val="24"/>
                <w:u w:val="single"/>
              </w:rPr>
              <w:t>站</w:t>
            </w:r>
            <w:r>
              <w:rPr>
                <w:rFonts w:hint="eastAsia" w:ascii="宋体" w:hAnsi="宋体" w:cs="Times New Roman"/>
                <w:b/>
                <w:bCs/>
                <w:kern w:val="0"/>
                <w:sz w:val="24"/>
              </w:rPr>
              <w:t>）（考官版）</w:t>
            </w:r>
          </w:p>
        </w:tc>
        <w:tc>
          <w:tcPr>
            <w:tcW w:w="1134" w:type="dxa"/>
            <w:vAlign w:val="center"/>
          </w:tcPr>
          <w:p w14:paraId="24D4CB78">
            <w:pPr>
              <w:jc w:val="center"/>
              <w:rPr>
                <w:rFonts w:ascii="宋体" w:hAnsi="宋体" w:cs="Times New Roman"/>
                <w:b/>
                <w:bCs/>
                <w:kern w:val="0"/>
                <w:sz w:val="24"/>
              </w:rPr>
            </w:pPr>
            <w:r>
              <w:rPr>
                <w:rFonts w:ascii="宋体" w:hAnsi="宋体" w:cs="Times New Roman"/>
                <w:b/>
                <w:bCs/>
                <w:kern w:val="0"/>
                <w:sz w:val="24"/>
              </w:rPr>
              <w:t>SP</w:t>
            </w:r>
            <w:r>
              <w:rPr>
                <w:rFonts w:hint="eastAsia" w:ascii="宋体" w:hAnsi="宋体" w:cs="Times New Roman"/>
                <w:b/>
                <w:bCs/>
                <w:kern w:val="0"/>
                <w:sz w:val="24"/>
              </w:rPr>
              <w:t>版</w:t>
            </w:r>
          </w:p>
          <w:p w14:paraId="725B0DAC">
            <w:pPr>
              <w:jc w:val="center"/>
              <w:rPr>
                <w:rFonts w:ascii="宋体" w:hAnsi="宋体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Times New Roman"/>
                <w:b/>
                <w:bCs/>
                <w:kern w:val="0"/>
                <w:sz w:val="24"/>
              </w:rPr>
              <w:t>（站）</w:t>
            </w:r>
          </w:p>
        </w:tc>
        <w:tc>
          <w:tcPr>
            <w:tcW w:w="1701" w:type="dxa"/>
            <w:vAlign w:val="center"/>
          </w:tcPr>
          <w:tbl>
            <w:tblPr>
              <w:tblStyle w:val="5"/>
              <w:tblpPr w:leftFromText="180" w:rightFromText="180" w:vertAnchor="text" w:tblpXSpec="center" w:tblpY="1"/>
              <w:tblOverlap w:val="never"/>
              <w:tblW w:w="9923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923"/>
            </w:tblGrid>
            <w:tr w14:paraId="21917E62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923" w:type="dxa"/>
                </w:tcPr>
                <w:p w14:paraId="46FF737B">
                  <w:pPr>
                    <w:tabs>
                      <w:tab w:val="left" w:pos="314"/>
                      <w:tab w:val="center" w:pos="4913"/>
                    </w:tabs>
                    <w:jc w:val="left"/>
                    <w:rPr>
                      <w:rFonts w:hint="eastAsia" w:ascii="宋体" w:hAnsi="宋体" w:cs="Times New Roman"/>
                      <w:b/>
                      <w:bCs/>
                      <w:kern w:val="0"/>
                      <w:sz w:val="24"/>
                      <w:lang w:eastAsia="zh-CN"/>
                    </w:rPr>
                  </w:pPr>
                  <w:r>
                    <w:rPr>
                      <w:rFonts w:hint="eastAsia" w:ascii="宋体" w:hAnsi="宋体" w:cs="Times New Roman"/>
                      <w:b/>
                      <w:bCs/>
                      <w:kern w:val="0"/>
                      <w:sz w:val="24"/>
                      <w:lang w:eastAsia="zh-CN"/>
                    </w:rPr>
                    <w:tab/>
                  </w:r>
                </w:p>
                <w:p w14:paraId="43259597">
                  <w:pPr>
                    <w:tabs>
                      <w:tab w:val="left" w:pos="314"/>
                      <w:tab w:val="center" w:pos="4913"/>
                    </w:tabs>
                    <w:ind w:firstLine="241" w:firstLineChars="100"/>
                    <w:jc w:val="left"/>
                    <w:rPr>
                      <w:rFonts w:ascii="宋体" w:hAnsi="宋体" w:cs="Times New Roman"/>
                      <w:b/>
                      <w:bCs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Times New Roman"/>
                      <w:b/>
                      <w:bCs/>
                      <w:kern w:val="0"/>
                      <w:sz w:val="24"/>
                      <w:lang w:val="en-US" w:eastAsia="zh-CN"/>
                    </w:rPr>
                    <w:t>评分标准</w:t>
                  </w:r>
                  <w:r>
                    <w:rPr>
                      <w:rFonts w:hint="eastAsia" w:ascii="宋体" w:hAnsi="宋体" w:cs="Times New Roman"/>
                      <w:b/>
                      <w:bCs/>
                      <w:kern w:val="0"/>
                      <w:sz w:val="24"/>
                      <w:lang w:eastAsia="zh-CN"/>
                    </w:rPr>
                    <w:tab/>
                  </w:r>
                  <w:r>
                    <w:rPr>
                      <w:rFonts w:hint="eastAsia" w:ascii="宋体" w:hAnsi="宋体" w:cs="Times New Roman"/>
                      <w:b/>
                      <w:bCs/>
                      <w:kern w:val="0"/>
                      <w:sz w:val="24"/>
                    </w:rPr>
                    <w:t>评分标准（</w:t>
                  </w:r>
                  <w:r>
                    <w:rPr>
                      <w:rFonts w:hint="eastAsia" w:ascii="宋体" w:hAnsi="宋体" w:cs="Times New Roman"/>
                      <w:b/>
                      <w:bCs/>
                      <w:kern w:val="0"/>
                      <w:sz w:val="24"/>
                      <w:u w:val="single"/>
                    </w:rPr>
                    <w:t>站</w:t>
                  </w:r>
                  <w:r>
                    <w:rPr>
                      <w:rFonts w:hint="eastAsia" w:ascii="宋体" w:hAnsi="宋体" w:cs="Times New Roman"/>
                      <w:b/>
                      <w:bCs/>
                      <w:kern w:val="0"/>
                      <w:sz w:val="24"/>
                    </w:rPr>
                    <w:t>）</w:t>
                  </w:r>
                </w:p>
                <w:p w14:paraId="3F7D00B7">
                  <w:pPr>
                    <w:jc w:val="center"/>
                    <w:rPr>
                      <w:rFonts w:ascii="宋体" w:hAnsi="宋体" w:cs="Times New Roman"/>
                      <w:b/>
                      <w:bCs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Times New Roman"/>
                      <w:b/>
                      <w:bCs/>
                      <w:kern w:val="0"/>
                      <w:sz w:val="24"/>
                    </w:rPr>
                    <w:t>（考官版）</w:t>
                  </w:r>
                </w:p>
              </w:tc>
            </w:tr>
          </w:tbl>
          <w:p w14:paraId="4BCEE7B6">
            <w:pPr>
              <w:ind w:firstLine="200"/>
              <w:jc w:val="center"/>
              <w:rPr>
                <w:rFonts w:ascii="宋体" w:hAnsi="宋体" w:cs="Times New Roman"/>
                <w:b/>
                <w:bCs/>
                <w:kern w:val="0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9B62D2D">
            <w:pPr>
              <w:jc w:val="center"/>
              <w:rPr>
                <w:rFonts w:ascii="宋体" w:hAnsi="宋体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Times New Roman"/>
                <w:b/>
                <w:bCs/>
                <w:kern w:val="0"/>
                <w:sz w:val="24"/>
              </w:rPr>
              <w:t>参考答案</w:t>
            </w:r>
          </w:p>
        </w:tc>
        <w:tc>
          <w:tcPr>
            <w:tcW w:w="1134" w:type="dxa"/>
            <w:vAlign w:val="center"/>
          </w:tcPr>
          <w:p w14:paraId="50133351">
            <w:pPr>
              <w:ind w:firstLine="200"/>
              <w:jc w:val="center"/>
              <w:rPr>
                <w:rFonts w:ascii="宋体" w:hAnsi="宋体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Times New Roman"/>
                <w:b/>
                <w:bCs/>
                <w:kern w:val="0"/>
                <w:sz w:val="24"/>
              </w:rPr>
              <w:t>其他</w:t>
            </w:r>
          </w:p>
        </w:tc>
      </w:tr>
      <w:tr w14:paraId="05C46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790A1D1D">
            <w:pPr>
              <w:jc w:val="left"/>
              <w:rPr>
                <w:rFonts w:hint="eastAsia" w:ascii="宋体" w:hAnsi="宋体" w:eastAsia="宋体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sz w:val="24"/>
              </w:rPr>
              <w:t>如：</w:t>
            </w:r>
            <w:r>
              <w:rPr>
                <w:rFonts w:hint="eastAsia" w:ascii="宋体" w:hAnsi="宋体" w:cs="Times New Roman"/>
                <w:kern w:val="0"/>
                <w:sz w:val="24"/>
                <w:lang w:val="en-US" w:eastAsia="zh-CN"/>
              </w:rPr>
              <w:t>x</w:t>
            </w:r>
            <w:r>
              <w:rPr>
                <w:rFonts w:ascii="宋体" w:hAnsi="宋体" w:cs="Times New Roman"/>
                <w:kern w:val="0"/>
                <w:sz w:val="24"/>
              </w:rPr>
              <w:t>科</w:t>
            </w:r>
            <w:r>
              <w:rPr>
                <w:rFonts w:hint="eastAsia" w:ascii="宋体" w:hAnsi="宋体" w:cs="Times New Roman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1559" w:type="dxa"/>
          </w:tcPr>
          <w:p w14:paraId="69E9F5F7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  <w:r>
              <w:rPr>
                <w:rFonts w:hint="eastAsia" w:ascii="宋体" w:hAnsi="宋体" w:cs="Times New Roman"/>
                <w:kern w:val="0"/>
                <w:sz w:val="24"/>
              </w:rPr>
              <w:t>6</w:t>
            </w:r>
          </w:p>
        </w:tc>
        <w:tc>
          <w:tcPr>
            <w:tcW w:w="1418" w:type="dxa"/>
          </w:tcPr>
          <w:p w14:paraId="1231BFCF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  <w:r>
              <w:rPr>
                <w:rFonts w:hint="eastAsia" w:ascii="宋体" w:hAnsi="宋体" w:cs="Times New Roman"/>
                <w:kern w:val="0"/>
                <w:sz w:val="24"/>
              </w:rPr>
              <w:t>6</w:t>
            </w:r>
          </w:p>
        </w:tc>
        <w:tc>
          <w:tcPr>
            <w:tcW w:w="1134" w:type="dxa"/>
          </w:tcPr>
          <w:p w14:paraId="45BB3FBC">
            <w:pPr>
              <w:ind w:firstLine="480" w:firstLineChars="200"/>
              <w:jc w:val="left"/>
              <w:rPr>
                <w:rFonts w:hint="eastAsia" w:ascii="宋体" w:hAnsi="宋体" w:eastAsia="宋体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1701" w:type="dxa"/>
          </w:tcPr>
          <w:p w14:paraId="1B6EA131">
            <w:pPr>
              <w:ind w:firstLine="480" w:firstLineChars="200"/>
              <w:jc w:val="left"/>
              <w:rPr>
                <w:rFonts w:hint="eastAsia" w:ascii="宋体" w:hAnsi="宋体" w:eastAsia="宋体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1276" w:type="dxa"/>
          </w:tcPr>
          <w:p w14:paraId="051B5D03">
            <w:pPr>
              <w:jc w:val="left"/>
              <w:rPr>
                <w:rFonts w:hint="default" w:ascii="宋体" w:hAnsi="宋体" w:eastAsia="宋体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sz w:val="24"/>
                <w:lang w:val="en-US" w:eastAsia="zh-CN"/>
              </w:rPr>
              <w:t xml:space="preserve">   6</w:t>
            </w:r>
          </w:p>
        </w:tc>
        <w:tc>
          <w:tcPr>
            <w:tcW w:w="1134" w:type="dxa"/>
          </w:tcPr>
          <w:p w14:paraId="6C5A216C">
            <w:pPr>
              <w:jc w:val="left"/>
              <w:rPr>
                <w:rFonts w:ascii="宋体" w:hAnsi="宋体" w:cs="Times New Roman"/>
                <w:kern w:val="0"/>
                <w:sz w:val="24"/>
              </w:rPr>
            </w:pPr>
            <w:r>
              <w:rPr>
                <w:rFonts w:hint="eastAsia" w:ascii="宋体" w:hAnsi="宋体" w:cs="Times New Roman"/>
                <w:kern w:val="0"/>
                <w:sz w:val="24"/>
              </w:rPr>
              <w:t>PPT一份</w:t>
            </w:r>
          </w:p>
        </w:tc>
      </w:tr>
      <w:tr w14:paraId="47085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64AB3C91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559" w:type="dxa"/>
          </w:tcPr>
          <w:p w14:paraId="02B0FCBD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418" w:type="dxa"/>
          </w:tcPr>
          <w:p w14:paraId="42865660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134" w:type="dxa"/>
          </w:tcPr>
          <w:p w14:paraId="653DBE77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701" w:type="dxa"/>
          </w:tcPr>
          <w:p w14:paraId="745DBA65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276" w:type="dxa"/>
          </w:tcPr>
          <w:p w14:paraId="52F17EC8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134" w:type="dxa"/>
          </w:tcPr>
          <w:p w14:paraId="14A903A7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</w:tr>
      <w:tr w14:paraId="74A2C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2E4F936F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559" w:type="dxa"/>
          </w:tcPr>
          <w:p w14:paraId="7FCFEFF8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418" w:type="dxa"/>
          </w:tcPr>
          <w:p w14:paraId="15EFA63E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134" w:type="dxa"/>
          </w:tcPr>
          <w:p w14:paraId="4BA9D7C2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701" w:type="dxa"/>
          </w:tcPr>
          <w:p w14:paraId="6CE623C9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276" w:type="dxa"/>
          </w:tcPr>
          <w:p w14:paraId="7099AA65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134" w:type="dxa"/>
          </w:tcPr>
          <w:p w14:paraId="6B97D041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</w:tr>
      <w:tr w14:paraId="3D18E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49820FF0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559" w:type="dxa"/>
          </w:tcPr>
          <w:p w14:paraId="2FE21427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418" w:type="dxa"/>
          </w:tcPr>
          <w:p w14:paraId="7A6F67B2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134" w:type="dxa"/>
          </w:tcPr>
          <w:p w14:paraId="779E380F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701" w:type="dxa"/>
          </w:tcPr>
          <w:p w14:paraId="57AB9C35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276" w:type="dxa"/>
          </w:tcPr>
          <w:p w14:paraId="0E6BC500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134" w:type="dxa"/>
          </w:tcPr>
          <w:p w14:paraId="324785F8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</w:tr>
      <w:tr w14:paraId="7B448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76FB50F8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559" w:type="dxa"/>
          </w:tcPr>
          <w:p w14:paraId="7B9CFB74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418" w:type="dxa"/>
          </w:tcPr>
          <w:p w14:paraId="5AF313AF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134" w:type="dxa"/>
          </w:tcPr>
          <w:p w14:paraId="1BB1F56A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701" w:type="dxa"/>
          </w:tcPr>
          <w:p w14:paraId="7EC18EC9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276" w:type="dxa"/>
          </w:tcPr>
          <w:p w14:paraId="642FE9D3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134" w:type="dxa"/>
          </w:tcPr>
          <w:p w14:paraId="638CFAC4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</w:tr>
      <w:tr w14:paraId="75364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27CA7E31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559" w:type="dxa"/>
          </w:tcPr>
          <w:p w14:paraId="550953B1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418" w:type="dxa"/>
          </w:tcPr>
          <w:p w14:paraId="21CA2B32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134" w:type="dxa"/>
          </w:tcPr>
          <w:p w14:paraId="7A7B7310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701" w:type="dxa"/>
          </w:tcPr>
          <w:p w14:paraId="1BC84694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276" w:type="dxa"/>
          </w:tcPr>
          <w:p w14:paraId="08C9BF2F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134" w:type="dxa"/>
          </w:tcPr>
          <w:p w14:paraId="10B8B1B6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</w:tr>
      <w:tr w14:paraId="789C1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43C7B7EA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559" w:type="dxa"/>
          </w:tcPr>
          <w:p w14:paraId="48931FF7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418" w:type="dxa"/>
          </w:tcPr>
          <w:p w14:paraId="0BAC6DE2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134" w:type="dxa"/>
          </w:tcPr>
          <w:p w14:paraId="6C9EADC1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701" w:type="dxa"/>
          </w:tcPr>
          <w:p w14:paraId="79E9AE7E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276" w:type="dxa"/>
          </w:tcPr>
          <w:p w14:paraId="063C0F69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134" w:type="dxa"/>
          </w:tcPr>
          <w:p w14:paraId="7670822F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</w:tr>
      <w:tr w14:paraId="6123E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69BBAB0B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559" w:type="dxa"/>
          </w:tcPr>
          <w:p w14:paraId="099AFEA2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418" w:type="dxa"/>
          </w:tcPr>
          <w:p w14:paraId="0E1297E6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134" w:type="dxa"/>
          </w:tcPr>
          <w:p w14:paraId="510C5B61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701" w:type="dxa"/>
          </w:tcPr>
          <w:p w14:paraId="0FBEED80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276" w:type="dxa"/>
          </w:tcPr>
          <w:p w14:paraId="0EF2EE69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134" w:type="dxa"/>
          </w:tcPr>
          <w:p w14:paraId="301EE1AE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</w:tr>
      <w:tr w14:paraId="05B28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1E902A67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559" w:type="dxa"/>
          </w:tcPr>
          <w:p w14:paraId="1A69C12B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418" w:type="dxa"/>
          </w:tcPr>
          <w:p w14:paraId="5DDAB41E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134" w:type="dxa"/>
          </w:tcPr>
          <w:p w14:paraId="2F940930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701" w:type="dxa"/>
          </w:tcPr>
          <w:p w14:paraId="57B8B470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276" w:type="dxa"/>
          </w:tcPr>
          <w:p w14:paraId="7A624648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134" w:type="dxa"/>
          </w:tcPr>
          <w:p w14:paraId="13F09BA1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</w:tr>
      <w:tr w14:paraId="397A2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10AAF456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559" w:type="dxa"/>
          </w:tcPr>
          <w:p w14:paraId="4824F3C1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418" w:type="dxa"/>
          </w:tcPr>
          <w:p w14:paraId="2CE452E0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134" w:type="dxa"/>
          </w:tcPr>
          <w:p w14:paraId="39CDBDD6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701" w:type="dxa"/>
          </w:tcPr>
          <w:p w14:paraId="3F670760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276" w:type="dxa"/>
          </w:tcPr>
          <w:p w14:paraId="3965B5F2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134" w:type="dxa"/>
          </w:tcPr>
          <w:p w14:paraId="7FA76922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</w:tr>
      <w:tr w14:paraId="4A2E4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451FC71E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559" w:type="dxa"/>
          </w:tcPr>
          <w:p w14:paraId="2CB54874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418" w:type="dxa"/>
          </w:tcPr>
          <w:p w14:paraId="4ECDD2F5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134" w:type="dxa"/>
          </w:tcPr>
          <w:p w14:paraId="50112E18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701" w:type="dxa"/>
          </w:tcPr>
          <w:p w14:paraId="31CD9FB3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276" w:type="dxa"/>
          </w:tcPr>
          <w:p w14:paraId="6A142622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134" w:type="dxa"/>
          </w:tcPr>
          <w:p w14:paraId="53802069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</w:tr>
      <w:tr w14:paraId="67EF8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23245AED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559" w:type="dxa"/>
          </w:tcPr>
          <w:p w14:paraId="7DFB6C5A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418" w:type="dxa"/>
          </w:tcPr>
          <w:p w14:paraId="401A0F4D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134" w:type="dxa"/>
          </w:tcPr>
          <w:p w14:paraId="4A6F4012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701" w:type="dxa"/>
          </w:tcPr>
          <w:p w14:paraId="1D1A6EE6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276" w:type="dxa"/>
          </w:tcPr>
          <w:p w14:paraId="43917EB8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134" w:type="dxa"/>
          </w:tcPr>
          <w:p w14:paraId="53225301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</w:tr>
      <w:tr w14:paraId="6643A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3FD54871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559" w:type="dxa"/>
          </w:tcPr>
          <w:p w14:paraId="02D91704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418" w:type="dxa"/>
          </w:tcPr>
          <w:p w14:paraId="020044CF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134" w:type="dxa"/>
          </w:tcPr>
          <w:p w14:paraId="1250AF68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701" w:type="dxa"/>
          </w:tcPr>
          <w:p w14:paraId="3B92C2A0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276" w:type="dxa"/>
          </w:tcPr>
          <w:p w14:paraId="37306486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134" w:type="dxa"/>
          </w:tcPr>
          <w:p w14:paraId="0308C749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</w:tr>
      <w:tr w14:paraId="6BAE5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4D0FC308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559" w:type="dxa"/>
          </w:tcPr>
          <w:p w14:paraId="7E4F9C0E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418" w:type="dxa"/>
          </w:tcPr>
          <w:p w14:paraId="6B865574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134" w:type="dxa"/>
          </w:tcPr>
          <w:p w14:paraId="4A654303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701" w:type="dxa"/>
          </w:tcPr>
          <w:p w14:paraId="7BFD5066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276" w:type="dxa"/>
          </w:tcPr>
          <w:p w14:paraId="6432AF70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134" w:type="dxa"/>
          </w:tcPr>
          <w:p w14:paraId="7FD776CE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</w:tr>
      <w:tr w14:paraId="1A3E6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200DD435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559" w:type="dxa"/>
          </w:tcPr>
          <w:p w14:paraId="15758333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418" w:type="dxa"/>
          </w:tcPr>
          <w:p w14:paraId="1DE9B1FF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134" w:type="dxa"/>
          </w:tcPr>
          <w:p w14:paraId="235412E1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701" w:type="dxa"/>
          </w:tcPr>
          <w:p w14:paraId="3C6A7EC5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276" w:type="dxa"/>
          </w:tcPr>
          <w:p w14:paraId="70A154B7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134" w:type="dxa"/>
          </w:tcPr>
          <w:p w14:paraId="0AD03B1A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</w:tr>
      <w:tr w14:paraId="21863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4605B8BA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559" w:type="dxa"/>
          </w:tcPr>
          <w:p w14:paraId="70DCAA9C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418" w:type="dxa"/>
          </w:tcPr>
          <w:p w14:paraId="2F9E4235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134" w:type="dxa"/>
          </w:tcPr>
          <w:p w14:paraId="2CEF87AC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701" w:type="dxa"/>
          </w:tcPr>
          <w:p w14:paraId="0342529F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276" w:type="dxa"/>
          </w:tcPr>
          <w:p w14:paraId="61DC6613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134" w:type="dxa"/>
          </w:tcPr>
          <w:p w14:paraId="4DBC74AE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</w:tr>
      <w:tr w14:paraId="4B133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5AD7B9B6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559" w:type="dxa"/>
          </w:tcPr>
          <w:p w14:paraId="3F5EC456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418" w:type="dxa"/>
          </w:tcPr>
          <w:p w14:paraId="1D8A8E44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134" w:type="dxa"/>
          </w:tcPr>
          <w:p w14:paraId="395F3B35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701" w:type="dxa"/>
          </w:tcPr>
          <w:p w14:paraId="2C5174F6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276" w:type="dxa"/>
          </w:tcPr>
          <w:p w14:paraId="1EF151E7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134" w:type="dxa"/>
          </w:tcPr>
          <w:p w14:paraId="4EACF17D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</w:tr>
      <w:tr w14:paraId="386A2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4DB6B53D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559" w:type="dxa"/>
          </w:tcPr>
          <w:p w14:paraId="53206C90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418" w:type="dxa"/>
          </w:tcPr>
          <w:p w14:paraId="1A2C9E6F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134" w:type="dxa"/>
          </w:tcPr>
          <w:p w14:paraId="154B6220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701" w:type="dxa"/>
          </w:tcPr>
          <w:p w14:paraId="5390806D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276" w:type="dxa"/>
          </w:tcPr>
          <w:p w14:paraId="7AE38099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134" w:type="dxa"/>
          </w:tcPr>
          <w:p w14:paraId="2EADA504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</w:tr>
      <w:tr w14:paraId="47BCE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4F1D03F3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559" w:type="dxa"/>
          </w:tcPr>
          <w:p w14:paraId="13928177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418" w:type="dxa"/>
          </w:tcPr>
          <w:p w14:paraId="3459DB58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134" w:type="dxa"/>
          </w:tcPr>
          <w:p w14:paraId="409BDE69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701" w:type="dxa"/>
          </w:tcPr>
          <w:p w14:paraId="39C9CC00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276" w:type="dxa"/>
          </w:tcPr>
          <w:p w14:paraId="7AE9444D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134" w:type="dxa"/>
          </w:tcPr>
          <w:p w14:paraId="5EEA269E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</w:tr>
      <w:tr w14:paraId="64151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0E485F6E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559" w:type="dxa"/>
          </w:tcPr>
          <w:p w14:paraId="0838550B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418" w:type="dxa"/>
          </w:tcPr>
          <w:p w14:paraId="12E6949D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134" w:type="dxa"/>
          </w:tcPr>
          <w:p w14:paraId="3148D332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701" w:type="dxa"/>
          </w:tcPr>
          <w:p w14:paraId="56A7C89F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276" w:type="dxa"/>
          </w:tcPr>
          <w:p w14:paraId="0CCD509E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134" w:type="dxa"/>
          </w:tcPr>
          <w:p w14:paraId="41D99CAF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</w:tr>
      <w:tr w14:paraId="61373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6BF51311">
            <w:pPr>
              <w:ind w:firstLine="240" w:firstLineChars="100"/>
              <w:jc w:val="left"/>
              <w:rPr>
                <w:rFonts w:ascii="宋体" w:hAnsi="宋体" w:cs="Times New Roman"/>
                <w:kern w:val="0"/>
                <w:sz w:val="24"/>
              </w:rPr>
            </w:pPr>
            <w:r>
              <w:rPr>
                <w:rFonts w:hint="eastAsia" w:ascii="宋体" w:hAnsi="宋体" w:cs="Times New Roman"/>
                <w:kern w:val="0"/>
                <w:sz w:val="24"/>
              </w:rPr>
              <w:t>合计</w:t>
            </w:r>
          </w:p>
        </w:tc>
        <w:tc>
          <w:tcPr>
            <w:tcW w:w="1559" w:type="dxa"/>
          </w:tcPr>
          <w:p w14:paraId="6AE3BD0B">
            <w:pPr>
              <w:ind w:firstLine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418" w:type="dxa"/>
          </w:tcPr>
          <w:p w14:paraId="2DA171FA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134" w:type="dxa"/>
          </w:tcPr>
          <w:p w14:paraId="58D40FFE">
            <w:pPr>
              <w:ind w:firstLine="480" w:firstLineChars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701" w:type="dxa"/>
          </w:tcPr>
          <w:p w14:paraId="49345BD1">
            <w:pPr>
              <w:ind w:firstLine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</w:tc>
        <w:tc>
          <w:tcPr>
            <w:tcW w:w="1276" w:type="dxa"/>
          </w:tcPr>
          <w:p w14:paraId="63F2EAC7">
            <w:pPr>
              <w:ind w:firstLine="200"/>
              <w:jc w:val="left"/>
              <w:rPr>
                <w:rFonts w:ascii="宋体" w:hAnsi="宋体" w:cs="Times New Roman"/>
                <w:kern w:val="0"/>
                <w:sz w:val="24"/>
                <w:u w:val="single"/>
              </w:rPr>
            </w:pPr>
          </w:p>
        </w:tc>
        <w:tc>
          <w:tcPr>
            <w:tcW w:w="1134" w:type="dxa"/>
          </w:tcPr>
          <w:p w14:paraId="2C66D1DD">
            <w:pPr>
              <w:ind w:firstLine="200"/>
              <w:jc w:val="left"/>
              <w:rPr>
                <w:rFonts w:ascii="宋体" w:hAnsi="宋体" w:cs="Times New Roman"/>
                <w:kern w:val="0"/>
                <w:sz w:val="24"/>
                <w:u w:val="single"/>
              </w:rPr>
            </w:pPr>
          </w:p>
        </w:tc>
      </w:tr>
      <w:tr w14:paraId="0A9DD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2" w:hRule="atLeast"/>
        </w:trPr>
        <w:tc>
          <w:tcPr>
            <w:tcW w:w="1271" w:type="dxa"/>
            <w:vAlign w:val="center"/>
          </w:tcPr>
          <w:p w14:paraId="0DE53D8B">
            <w:pPr>
              <w:jc w:val="center"/>
              <w:rPr>
                <w:rFonts w:ascii="宋体" w:hAnsi="宋体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Times New Roman"/>
                <w:b/>
                <w:bCs/>
                <w:kern w:val="0"/>
                <w:sz w:val="24"/>
              </w:rPr>
              <w:t>培</w:t>
            </w:r>
          </w:p>
          <w:p w14:paraId="3DA53988">
            <w:pPr>
              <w:jc w:val="center"/>
              <w:rPr>
                <w:rFonts w:ascii="宋体" w:hAnsi="宋体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Times New Roman"/>
                <w:b/>
                <w:bCs/>
                <w:kern w:val="0"/>
                <w:sz w:val="24"/>
              </w:rPr>
              <w:t>训</w:t>
            </w:r>
          </w:p>
          <w:p w14:paraId="66182DE9">
            <w:pPr>
              <w:jc w:val="center"/>
              <w:rPr>
                <w:rFonts w:ascii="宋体" w:hAnsi="宋体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Times New Roman"/>
                <w:b/>
                <w:bCs/>
                <w:kern w:val="0"/>
                <w:sz w:val="24"/>
              </w:rPr>
              <w:t>基</w:t>
            </w:r>
          </w:p>
          <w:p w14:paraId="2479202F">
            <w:pPr>
              <w:jc w:val="center"/>
              <w:rPr>
                <w:rFonts w:ascii="宋体" w:hAnsi="宋体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Times New Roman"/>
                <w:b/>
                <w:bCs/>
                <w:kern w:val="0"/>
                <w:sz w:val="24"/>
              </w:rPr>
              <w:t>地</w:t>
            </w:r>
          </w:p>
          <w:p w14:paraId="29C6FDAF">
            <w:pPr>
              <w:jc w:val="center"/>
              <w:rPr>
                <w:rFonts w:ascii="宋体" w:hAnsi="宋体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Times New Roman"/>
                <w:b/>
                <w:bCs/>
                <w:kern w:val="0"/>
                <w:sz w:val="24"/>
              </w:rPr>
              <w:t>审</w:t>
            </w:r>
          </w:p>
          <w:p w14:paraId="422135F0">
            <w:pPr>
              <w:jc w:val="center"/>
              <w:rPr>
                <w:rFonts w:ascii="宋体" w:hAnsi="宋体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Times New Roman"/>
                <w:b/>
                <w:bCs/>
                <w:kern w:val="0"/>
                <w:sz w:val="24"/>
              </w:rPr>
              <w:t>核</w:t>
            </w:r>
          </w:p>
          <w:p w14:paraId="7F440453">
            <w:pPr>
              <w:jc w:val="center"/>
              <w:rPr>
                <w:rFonts w:ascii="宋体" w:hAnsi="宋体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Times New Roman"/>
                <w:b/>
                <w:bCs/>
                <w:kern w:val="0"/>
                <w:sz w:val="24"/>
              </w:rPr>
              <w:t>意</w:t>
            </w:r>
          </w:p>
          <w:p w14:paraId="171C3AE4">
            <w:pPr>
              <w:jc w:val="center"/>
              <w:rPr>
                <w:rFonts w:ascii="宋体" w:hAnsi="宋体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Times New Roman"/>
                <w:b/>
                <w:bCs/>
                <w:kern w:val="0"/>
                <w:sz w:val="24"/>
              </w:rPr>
              <w:t>见</w:t>
            </w:r>
          </w:p>
          <w:p w14:paraId="5707014B">
            <w:pPr>
              <w:ind w:firstLine="200"/>
              <w:jc w:val="both"/>
              <w:rPr>
                <w:rFonts w:ascii="宋体" w:hAnsi="宋体" w:cs="Times New Roman"/>
                <w:kern w:val="0"/>
                <w:sz w:val="24"/>
                <w:u w:val="single"/>
              </w:rPr>
            </w:pPr>
          </w:p>
        </w:tc>
        <w:tc>
          <w:tcPr>
            <w:tcW w:w="8222" w:type="dxa"/>
            <w:gridSpan w:val="6"/>
          </w:tcPr>
          <w:p w14:paraId="3E39FA2B">
            <w:pPr>
              <w:ind w:firstLine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  <w:p w14:paraId="29AAA1C1">
            <w:pPr>
              <w:ind w:firstLine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  <w:p w14:paraId="5B4F1270">
            <w:pPr>
              <w:ind w:firstLine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  <w:p w14:paraId="2DEFB6C9">
            <w:pPr>
              <w:ind w:firstLine="200"/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  <w:p w14:paraId="0C0923A0">
            <w:pPr>
              <w:ind w:firstLine="200"/>
              <w:jc w:val="left"/>
              <w:rPr>
                <w:rFonts w:hint="eastAsia" w:ascii="宋体" w:hAnsi="宋体" w:cs="Times New Roman"/>
                <w:kern w:val="0"/>
                <w:sz w:val="24"/>
              </w:rPr>
            </w:pPr>
          </w:p>
          <w:p w14:paraId="4AB41A9D">
            <w:pPr>
              <w:jc w:val="left"/>
              <w:rPr>
                <w:rFonts w:hint="eastAsia" w:ascii="宋体" w:hAnsi="宋体" w:cs="Times New Roman"/>
                <w:kern w:val="0"/>
                <w:sz w:val="24"/>
              </w:rPr>
            </w:pPr>
          </w:p>
          <w:p w14:paraId="5DED5FE7">
            <w:pPr>
              <w:ind w:firstLine="200"/>
              <w:jc w:val="left"/>
              <w:rPr>
                <w:rFonts w:ascii="宋体" w:hAnsi="宋体" w:cs="Times New Roman"/>
                <w:sz w:val="24"/>
              </w:rPr>
            </w:pPr>
            <w:r>
              <w:rPr>
                <w:rFonts w:hint="eastAsia" w:ascii="宋体" w:hAnsi="宋体" w:cs="Times New Roman"/>
                <w:kern w:val="0"/>
                <w:sz w:val="24"/>
              </w:rPr>
              <w:t xml:space="preserve">培训基地主任签字                    </w:t>
            </w:r>
            <w:r>
              <w:rPr>
                <w:rFonts w:hint="eastAsia" w:ascii="宋体" w:hAnsi="宋体" w:cs="Times New Roman"/>
                <w:sz w:val="24"/>
              </w:rPr>
              <w:t>单位盖章（签字）</w:t>
            </w:r>
          </w:p>
          <w:p w14:paraId="3BAE911C">
            <w:pPr>
              <w:jc w:val="left"/>
              <w:rPr>
                <w:rFonts w:ascii="宋体" w:hAnsi="宋体" w:cs="Times New Roman"/>
                <w:kern w:val="0"/>
                <w:sz w:val="24"/>
              </w:rPr>
            </w:pPr>
          </w:p>
          <w:p w14:paraId="70DD418D">
            <w:pPr>
              <w:ind w:firstLine="4560" w:firstLineChars="1900"/>
              <w:jc w:val="left"/>
              <w:rPr>
                <w:rFonts w:ascii="宋体" w:hAnsi="宋体" w:cs="Times New Roman"/>
                <w:kern w:val="0"/>
                <w:sz w:val="24"/>
              </w:rPr>
            </w:pPr>
            <w:r>
              <w:rPr>
                <w:rFonts w:hint="eastAsia" w:ascii="宋体" w:hAnsi="宋体" w:cs="Times New Roman"/>
                <w:kern w:val="0"/>
                <w:sz w:val="24"/>
              </w:rPr>
              <w:t xml:space="preserve">年     月     日 </w:t>
            </w:r>
          </w:p>
        </w:tc>
      </w:tr>
    </w:tbl>
    <w:p w14:paraId="55970122">
      <w:pPr>
        <w:tabs>
          <w:tab w:val="left" w:pos="2432"/>
        </w:tabs>
        <w:bidi w:val="0"/>
        <w:jc w:val="both"/>
        <w:rPr>
          <w:rFonts w:hint="eastAsia" w:eastAsia="宋体"/>
          <w:lang w:eastAsia="zh-CN"/>
        </w:rPr>
      </w:pPr>
    </w:p>
    <w:sectPr>
      <w:pgSz w:w="11906" w:h="16838"/>
      <w:pgMar w:top="1417" w:right="1361" w:bottom="1417" w:left="136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1" w:fontKey="{EB401263-1DE2-449B-A885-FDDAD287A44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OWVhM2U0OGE1ZWU1ZWM1NGZkOWI4NmY2YWUzYTk5YjkifQ=="/>
  </w:docVars>
  <w:rsids>
    <w:rsidRoot w:val="00747003"/>
    <w:rsid w:val="00050A1C"/>
    <w:rsid w:val="000F41D5"/>
    <w:rsid w:val="002763BE"/>
    <w:rsid w:val="003E053C"/>
    <w:rsid w:val="00411076"/>
    <w:rsid w:val="00747003"/>
    <w:rsid w:val="009244D0"/>
    <w:rsid w:val="0098424F"/>
    <w:rsid w:val="00AB12FF"/>
    <w:rsid w:val="00C026C8"/>
    <w:rsid w:val="00DB4044"/>
    <w:rsid w:val="00DF20E8"/>
    <w:rsid w:val="00F64505"/>
    <w:rsid w:val="00FF5F71"/>
    <w:rsid w:val="01034714"/>
    <w:rsid w:val="0B2D5BDC"/>
    <w:rsid w:val="18843891"/>
    <w:rsid w:val="19466124"/>
    <w:rsid w:val="1AF67CD2"/>
    <w:rsid w:val="1B682F28"/>
    <w:rsid w:val="1D765652"/>
    <w:rsid w:val="1D984ED4"/>
    <w:rsid w:val="1E4B1CD8"/>
    <w:rsid w:val="27C2381D"/>
    <w:rsid w:val="32660C3D"/>
    <w:rsid w:val="327F2E22"/>
    <w:rsid w:val="33AE6F24"/>
    <w:rsid w:val="34281166"/>
    <w:rsid w:val="48456FCA"/>
    <w:rsid w:val="49177A9C"/>
    <w:rsid w:val="4CF02FDC"/>
    <w:rsid w:val="4E463A17"/>
    <w:rsid w:val="4E5F30F6"/>
    <w:rsid w:val="4F4958F6"/>
    <w:rsid w:val="53270C0B"/>
    <w:rsid w:val="570E4CAA"/>
    <w:rsid w:val="59421E57"/>
    <w:rsid w:val="5B3A38E0"/>
    <w:rsid w:val="5CA718EF"/>
    <w:rsid w:val="67792CC5"/>
    <w:rsid w:val="69CD5C6B"/>
    <w:rsid w:val="6CB60439"/>
    <w:rsid w:val="6CDF11B3"/>
    <w:rsid w:val="6E1F8A42"/>
    <w:rsid w:val="7107557A"/>
    <w:rsid w:val="73B66720"/>
    <w:rsid w:val="7C2960E7"/>
    <w:rsid w:val="7D7A14B6"/>
    <w:rsid w:val="7DEE0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G Times" w:hAnsi="CG Times" w:eastAsia="宋体" w:cs="CG Times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autoRedefine/>
    <w:semiHidden/>
    <w:qFormat/>
    <w:uiPriority w:val="99"/>
    <w:rPr>
      <w:rFonts w:ascii="CG Times" w:hAnsi="CG Times" w:eastAsia="宋体" w:cs="CG Times"/>
      <w:kern w:val="2"/>
      <w:sz w:val="18"/>
      <w:szCs w:val="18"/>
    </w:rPr>
  </w:style>
  <w:style w:type="character" w:customStyle="1" w:styleId="8">
    <w:name w:val="页脚 Char"/>
    <w:basedOn w:val="6"/>
    <w:link w:val="2"/>
    <w:autoRedefine/>
    <w:semiHidden/>
    <w:qFormat/>
    <w:uiPriority w:val="99"/>
    <w:rPr>
      <w:rFonts w:ascii="CG Times" w:hAnsi="CG Times" w:eastAsia="宋体" w:cs="CG Times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140</Words>
  <Characters>146</Characters>
  <Lines>2</Lines>
  <Paragraphs>1</Paragraphs>
  <TotalTime>25</TotalTime>
  <ScaleCrop>false</ScaleCrop>
  <LinksUpToDate>false</LinksUpToDate>
  <CharactersWithSpaces>182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2020-03-05T22:30:00Z</dcterms:created>
  <dc:creator>erdong An</dc:creator>
  <cp:lastModifiedBy>WPS_1733797072</cp:lastModifiedBy>
  <dcterms:modified xsi:type="dcterms:W3CDTF">2026-01-21T09:31:10Z</dcterms:modified>
  <dc:title>附件7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D43BEDFBD0904542A2C5C1F9BBD4B1E8</vt:lpwstr>
  </property>
  <property fmtid="{D5CDD505-2E9C-101B-9397-08002B2CF9AE}" pid="4" name="KSOTemplateDocerSaveRecord">
    <vt:lpwstr>eyJoZGlkIjoiYzBmOTI1M2ZmYmU2MjE0MjA5Njk4OTlkMGQyMzFmMTgiLCJ1c2VySWQiOiIxNjYzMTA1ODg3In0=</vt:lpwstr>
  </property>
</Properties>
</file>